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Приложение №</w:t>
      </w:r>
      <w:r w:rsidR="00F82820">
        <w:rPr>
          <w:sz w:val="20"/>
          <w:szCs w:val="20"/>
          <w:lang w:eastAsia="ru-RU"/>
        </w:rPr>
        <w:t>2</w:t>
      </w:r>
    </w:p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 xml:space="preserve">к Договору № </w:t>
      </w:r>
      <w:r w:rsidR="0003281D">
        <w:rPr>
          <w:sz w:val="20"/>
          <w:szCs w:val="20"/>
        </w:rPr>
        <w:t xml:space="preserve">       </w:t>
      </w:r>
    </w:p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от «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>»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 xml:space="preserve"> 20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>г</w:t>
      </w:r>
    </w:p>
    <w:p w:rsidR="00E411EB" w:rsidRPr="00014EC6" w:rsidRDefault="00E411EB" w:rsidP="00E411EB">
      <w:pPr>
        <w:suppressAutoHyphens w:val="0"/>
        <w:jc w:val="center"/>
        <w:rPr>
          <w:rFonts w:eastAsia="Calibri"/>
          <w:b/>
          <w:color w:val="000000"/>
          <w:sz w:val="20"/>
          <w:szCs w:val="20"/>
          <w:highlight w:val="lightGray"/>
          <w:lang w:eastAsia="ru-RU"/>
        </w:rPr>
      </w:pPr>
    </w:p>
    <w:p w:rsidR="00E411EB" w:rsidRPr="00014EC6" w:rsidRDefault="00E411EB" w:rsidP="00E411EB">
      <w:pPr>
        <w:suppressAutoHyphens w:val="0"/>
        <w:spacing w:before="120" w:after="120"/>
        <w:jc w:val="center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А К Т</w:t>
      </w:r>
      <w:r w:rsidRPr="00014EC6">
        <w:rPr>
          <w:b/>
          <w:sz w:val="20"/>
          <w:szCs w:val="20"/>
          <w:lang w:eastAsia="ru-RU"/>
        </w:rPr>
        <w:br/>
        <w:t xml:space="preserve">приема-передачи документов, </w:t>
      </w:r>
      <w:r w:rsidRPr="00014EC6">
        <w:rPr>
          <w:b/>
          <w:sz w:val="20"/>
          <w:szCs w:val="20"/>
          <w:lang w:eastAsia="ru-RU"/>
        </w:rPr>
        <w:br/>
        <w:t>содержащих сведения конфиденциального характера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Мы, нижеподписавшиеся с одной стороны </w:t>
      </w:r>
      <w:r w:rsidR="00224B55">
        <w:rPr>
          <w:rFonts w:eastAsia="Calibri"/>
        </w:rPr>
        <w:t xml:space="preserve">АО НК «Роснефть» - </w:t>
      </w:r>
      <w:proofErr w:type="spellStart"/>
      <w:r w:rsidR="00224B55">
        <w:rPr>
          <w:rFonts w:eastAsia="Calibri"/>
        </w:rPr>
        <w:t>Кубаньнефтепродукт</w:t>
      </w:r>
      <w:proofErr w:type="spellEnd"/>
      <w:r w:rsidR="00224B55">
        <w:rPr>
          <w:rFonts w:eastAsia="Calibri"/>
        </w:rPr>
        <w:t>»</w:t>
      </w:r>
      <w:r w:rsidRPr="00014EC6">
        <w:rPr>
          <w:sz w:val="20"/>
          <w:szCs w:val="20"/>
          <w:lang w:eastAsia="ru-RU"/>
        </w:rPr>
        <w:t xml:space="preserve"> в лице </w:t>
      </w:r>
      <w:r w:rsidR="00224B55">
        <w:rPr>
          <w:rFonts w:eastAsia="Calibri"/>
        </w:rPr>
        <w:t>Заместителя генерального директора по техническим вопросам- главного инженера Чубарова Виталия Юрьевича</w:t>
      </w:r>
      <w:r w:rsidRPr="00014EC6">
        <w:rPr>
          <w:sz w:val="20"/>
          <w:szCs w:val="20"/>
          <w:lang w:eastAsia="ru-RU"/>
        </w:rPr>
        <w:t>, действующ</w:t>
      </w:r>
      <w:r w:rsidR="00224B55">
        <w:rPr>
          <w:sz w:val="20"/>
          <w:szCs w:val="20"/>
          <w:lang w:eastAsia="ru-RU"/>
        </w:rPr>
        <w:t>его</w:t>
      </w:r>
      <w:r w:rsidRPr="00014EC6">
        <w:rPr>
          <w:sz w:val="20"/>
          <w:szCs w:val="20"/>
          <w:lang w:eastAsia="ru-RU"/>
        </w:rPr>
        <w:t xml:space="preserve"> на основании </w:t>
      </w:r>
      <w:r w:rsidR="00224B55">
        <w:rPr>
          <w:rFonts w:eastAsia="Calibri"/>
        </w:rPr>
        <w:t xml:space="preserve">доверенности </w:t>
      </w:r>
      <w:r w:rsidR="0003281D">
        <w:rPr>
          <w:rFonts w:eastAsia="Calibri"/>
        </w:rPr>
        <w:t xml:space="preserve">            </w:t>
      </w:r>
      <w:r w:rsidRPr="00014EC6">
        <w:rPr>
          <w:sz w:val="20"/>
          <w:szCs w:val="20"/>
          <w:lang w:eastAsia="ru-RU"/>
        </w:rPr>
        <w:t xml:space="preserve">, с другой стороны в лице </w:t>
      </w:r>
      <w:r w:rsidR="0003281D">
        <w:rPr>
          <w:rFonts w:eastAsia="Calibri"/>
        </w:rPr>
        <w:t xml:space="preserve">                  </w:t>
      </w:r>
      <w:r w:rsidR="0050391D" w:rsidRPr="0049316B">
        <w:rPr>
          <w:rFonts w:eastAsia="Calibri"/>
        </w:rPr>
        <w:t>,</w:t>
      </w:r>
      <w:r w:rsidR="0050391D">
        <w:rPr>
          <w:rFonts w:eastAsia="Calibri"/>
        </w:rPr>
        <w:t xml:space="preserve"> Паспорт: Серия </w:t>
      </w:r>
      <w:r w:rsidR="0003281D">
        <w:rPr>
          <w:rFonts w:eastAsia="Calibri"/>
        </w:rPr>
        <w:t xml:space="preserve">                 </w:t>
      </w:r>
      <w:r w:rsidR="0050391D">
        <w:rPr>
          <w:rFonts w:eastAsia="Calibri"/>
        </w:rPr>
        <w:t xml:space="preserve">, выдан </w:t>
      </w:r>
      <w:r w:rsidR="0003281D">
        <w:rPr>
          <w:rFonts w:eastAsia="Calibri"/>
        </w:rPr>
        <w:t xml:space="preserve">                       </w:t>
      </w:r>
      <w:r w:rsidRPr="00014EC6">
        <w:rPr>
          <w:sz w:val="20"/>
          <w:szCs w:val="20"/>
          <w:lang w:eastAsia="ru-RU"/>
        </w:rPr>
        <w:t>, сост</w:t>
      </w:r>
      <w:r w:rsidR="006E00CE">
        <w:rPr>
          <w:sz w:val="20"/>
          <w:szCs w:val="20"/>
          <w:lang w:eastAsia="ru-RU"/>
        </w:rPr>
        <w:t xml:space="preserve">авили настоящий Акт в том, что </w:t>
      </w:r>
      <w:r w:rsidR="006E00CE" w:rsidRPr="006E00CE">
        <w:rPr>
          <w:rFonts w:eastAsia="Calibri"/>
        </w:rPr>
        <w:t xml:space="preserve"> </w:t>
      </w:r>
      <w:r w:rsidR="0003281D">
        <w:rPr>
          <w:rFonts w:eastAsia="Calibri"/>
        </w:rPr>
        <w:t xml:space="preserve">                </w:t>
      </w:r>
      <w:r w:rsidRPr="00014EC6">
        <w:rPr>
          <w:sz w:val="20"/>
          <w:szCs w:val="20"/>
          <w:lang w:eastAsia="ru-RU"/>
        </w:rPr>
        <w:t xml:space="preserve"> </w:t>
      </w:r>
      <w:r w:rsidR="006E00CE">
        <w:rPr>
          <w:sz w:val="20"/>
          <w:szCs w:val="20"/>
          <w:lang w:eastAsia="ru-RU"/>
        </w:rPr>
        <w:t>передал</w:t>
      </w:r>
      <w:r w:rsidRPr="00014EC6">
        <w:rPr>
          <w:sz w:val="20"/>
          <w:szCs w:val="20"/>
          <w:lang w:eastAsia="ru-RU"/>
        </w:rPr>
        <w:t xml:space="preserve"> </w:t>
      </w:r>
      <w:r w:rsidR="00224B55">
        <w:rPr>
          <w:rFonts w:eastAsia="Calibri"/>
        </w:rPr>
        <w:t xml:space="preserve">АО НК «Роснефть» - </w:t>
      </w:r>
      <w:proofErr w:type="spellStart"/>
      <w:r w:rsidR="00224B55">
        <w:rPr>
          <w:rFonts w:eastAsia="Calibri"/>
        </w:rPr>
        <w:t>Кубаньнефтепродукт</w:t>
      </w:r>
      <w:proofErr w:type="spellEnd"/>
      <w:r w:rsidR="00224B55">
        <w:rPr>
          <w:rFonts w:eastAsia="Calibri"/>
        </w:rPr>
        <w:t>»</w:t>
      </w:r>
      <w:r w:rsidRPr="00014EC6">
        <w:rPr>
          <w:sz w:val="20"/>
          <w:szCs w:val="20"/>
          <w:lang w:eastAsia="ru-RU"/>
        </w:rPr>
        <w:t xml:space="preserve"> Конфиденциальную Информацию, в соответствии с заключенным </w:t>
      </w:r>
      <w:r w:rsidR="00224B55">
        <w:rPr>
          <w:sz w:val="20"/>
          <w:szCs w:val="20"/>
          <w:lang w:eastAsia="ru-RU"/>
        </w:rPr>
        <w:t>Договором</w:t>
      </w:r>
      <w:r w:rsidRPr="00014EC6">
        <w:rPr>
          <w:sz w:val="20"/>
          <w:szCs w:val="20"/>
          <w:lang w:eastAsia="ru-RU"/>
        </w:rPr>
        <w:t xml:space="preserve"> от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№</w:t>
      </w:r>
      <w:r w:rsidR="0003281D">
        <w:rPr>
          <w:sz w:val="20"/>
          <w:szCs w:val="20"/>
        </w:rPr>
        <w:t xml:space="preserve">  </w:t>
      </w:r>
      <w:r w:rsidR="0003281D">
        <w:rPr>
          <w:sz w:val="20"/>
          <w:szCs w:val="20"/>
          <w:lang w:eastAsia="ru-RU"/>
        </w:rPr>
        <w:t xml:space="preserve"> 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Перечень передаваемой Конфиденциальной Информации:</w:t>
      </w:r>
    </w:p>
    <w:p w:rsidR="00E411EB" w:rsidRPr="00014EC6" w:rsidRDefault="00E411EB" w:rsidP="00B5654A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1. </w:t>
      </w:r>
      <w:r w:rsidR="00F42C09" w:rsidRPr="00F42C09">
        <w:rPr>
          <w:rFonts w:eastAsia="Calibri"/>
          <w:sz w:val="20"/>
          <w:szCs w:val="20"/>
        </w:rPr>
        <w:t>Копия паспорта (паспортные данные)</w:t>
      </w:r>
      <w:r w:rsidR="00F42C09">
        <w:rPr>
          <w:rFonts w:eastAsia="Calibri"/>
          <w:sz w:val="20"/>
          <w:szCs w:val="20"/>
        </w:rPr>
        <w:t>.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E411EB" w:rsidRPr="00014EC6" w:rsidRDefault="00E411EB" w:rsidP="00E411EB">
      <w:pPr>
        <w:pBdr>
          <w:bottom w:val="single" w:sz="12" w:space="1" w:color="auto"/>
        </w:pBd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Настоящий акт составлен в двух экземплярах.</w:t>
      </w:r>
    </w:p>
    <w:p w:rsidR="00E411EB" w:rsidRPr="00014EC6" w:rsidRDefault="00E411EB" w:rsidP="00E411EB">
      <w:pPr>
        <w:suppressAutoHyphens w:val="0"/>
        <w:spacing w:line="360" w:lineRule="auto"/>
        <w:jc w:val="both"/>
        <w:rPr>
          <w:i/>
          <w:sz w:val="20"/>
          <w:szCs w:val="20"/>
          <w:lang w:eastAsia="ru-RU"/>
        </w:rPr>
      </w:pPr>
      <w:r w:rsidRPr="00014EC6">
        <w:rPr>
          <w:i/>
          <w:sz w:val="20"/>
          <w:szCs w:val="20"/>
          <w:lang w:eastAsia="ru-RU"/>
        </w:rPr>
        <w:t xml:space="preserve"> 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</w:p>
    <w:p w:rsidR="00E411EB" w:rsidRPr="00014EC6" w:rsidRDefault="00E411EB" w:rsidP="00E411EB">
      <w:pPr>
        <w:suppressAutoHyphens w:val="0"/>
        <w:spacing w:line="360" w:lineRule="auto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                                                         ПОДПИСИ СТОРОН   </w:t>
      </w:r>
    </w:p>
    <w:p w:rsidR="00E411EB" w:rsidRPr="00014EC6" w:rsidRDefault="00E411EB" w:rsidP="00E411EB">
      <w:pPr>
        <w:suppressAutoHyphens w:val="0"/>
        <w:jc w:val="both"/>
        <w:rPr>
          <w:b/>
          <w:sz w:val="20"/>
          <w:szCs w:val="20"/>
          <w:highlight w:val="lightGray"/>
          <w:lang w:eastAsia="ru-RU"/>
        </w:rPr>
      </w:pPr>
      <w:r w:rsidRPr="00014EC6">
        <w:rPr>
          <w:b/>
          <w:sz w:val="20"/>
          <w:szCs w:val="20"/>
          <w:highlight w:val="lightGray"/>
          <w:lang w:eastAsia="ru-RU"/>
        </w:rPr>
        <w:t xml:space="preserve">  </w:t>
      </w:r>
      <w:r>
        <w:rPr>
          <w:b/>
          <w:sz w:val="20"/>
          <w:szCs w:val="20"/>
          <w:highlight w:val="lightGray"/>
          <w:lang w:eastAsia="ru-RU"/>
        </w:rPr>
        <w:t xml:space="preserve"> </w:t>
      </w:r>
    </w:p>
    <w:tbl>
      <w:tblPr>
        <w:tblpPr w:leftFromText="180" w:rightFromText="180" w:vertAnchor="text" w:horzAnchor="margin" w:tblpY="5"/>
        <w:tblW w:w="5130" w:type="pct"/>
        <w:tblLook w:val="0000" w:firstRow="0" w:lastRow="0" w:firstColumn="0" w:lastColumn="0" w:noHBand="0" w:noVBand="0"/>
      </w:tblPr>
      <w:tblGrid>
        <w:gridCol w:w="5413"/>
        <w:gridCol w:w="4407"/>
      </w:tblGrid>
      <w:tr w:rsidR="00E411EB" w:rsidRPr="00026EBF" w:rsidTr="00B0139C">
        <w:tc>
          <w:tcPr>
            <w:tcW w:w="2756" w:type="pct"/>
            <w:shd w:val="clear" w:color="auto" w:fill="auto"/>
          </w:tcPr>
          <w:p w:rsidR="00E411EB" w:rsidRPr="00026EBF" w:rsidRDefault="00C75B42" w:rsidP="00B0139C">
            <w:pPr>
              <w:pStyle w:val="a3"/>
              <w:snapToGrid w:val="0"/>
              <w:ind w:right="8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ru-RU"/>
              </w:rPr>
              <w:t>Поставщик</w:t>
            </w:r>
            <w:r w:rsidR="00E411EB" w:rsidRPr="00026EBF">
              <w:rPr>
                <w:b/>
                <w:bCs/>
                <w:lang w:val="en-US"/>
              </w:rPr>
              <w:t xml:space="preserve"> </w:t>
            </w:r>
          </w:p>
          <w:p w:rsidR="00E411EB" w:rsidRPr="00026EBF" w:rsidRDefault="00E411EB" w:rsidP="00C75B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26321" w:rsidRPr="006A4D61">
              <w:rPr>
                <w:sz w:val="22"/>
                <w:szCs w:val="22"/>
              </w:rPr>
              <w:t xml:space="preserve"> </w:t>
            </w:r>
            <w:r w:rsidR="00C75B42">
              <w:rPr>
                <w:sz w:val="22"/>
                <w:szCs w:val="22"/>
              </w:rPr>
              <w:t>Чубаров В.Ю.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2244" w:type="pct"/>
            <w:shd w:val="clear" w:color="auto" w:fill="auto"/>
          </w:tcPr>
          <w:p w:rsidR="00E411EB" w:rsidRPr="00AC7261" w:rsidRDefault="00C75B42" w:rsidP="00B0139C">
            <w:pPr>
              <w:pStyle w:val="a3"/>
              <w:snapToGrid w:val="0"/>
              <w:ind w:right="8"/>
              <w:jc w:val="both"/>
              <w:rPr>
                <w:b/>
                <w:bCs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Покупатель</w:t>
            </w:r>
          </w:p>
          <w:p w:rsidR="00E411EB" w:rsidRPr="00026EBF" w:rsidRDefault="00E411EB" w:rsidP="000328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26321" w:rsidRPr="006A4D61">
              <w:rPr>
                <w:sz w:val="22"/>
                <w:szCs w:val="22"/>
              </w:rPr>
              <w:t xml:space="preserve"> </w:t>
            </w:r>
            <w:r w:rsidR="0003281D">
              <w:rPr>
                <w:sz w:val="22"/>
                <w:szCs w:val="22"/>
              </w:rPr>
              <w:t xml:space="preserve">                                  </w:t>
            </w:r>
            <w:bookmarkStart w:id="0" w:name="_GoBack"/>
            <w:bookmarkEnd w:id="0"/>
            <w:r w:rsidRPr="00026EBF">
              <w:rPr>
                <w:b/>
                <w:sz w:val="20"/>
                <w:szCs w:val="20"/>
              </w:rPr>
              <w:t>/</w:t>
            </w:r>
          </w:p>
        </w:tc>
      </w:tr>
    </w:tbl>
    <w:p w:rsidR="00E411EB" w:rsidRPr="00014EC6" w:rsidRDefault="00E411EB" w:rsidP="00E411EB">
      <w:pPr>
        <w:suppressAutoHyphens w:val="0"/>
        <w:jc w:val="both"/>
        <w:rPr>
          <w:b/>
          <w:sz w:val="20"/>
          <w:szCs w:val="20"/>
          <w:highlight w:val="lightGray"/>
          <w:lang w:eastAsia="ru-RU"/>
        </w:rPr>
      </w:pPr>
    </w:p>
    <w:p w:rsidR="003C7AC0" w:rsidRDefault="003C7AC0"/>
    <w:sectPr w:rsidR="003C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7C"/>
    <w:rsid w:val="0003281D"/>
    <w:rsid w:val="00126321"/>
    <w:rsid w:val="00224B55"/>
    <w:rsid w:val="002E789B"/>
    <w:rsid w:val="002F5A8B"/>
    <w:rsid w:val="003C7AC0"/>
    <w:rsid w:val="0050391D"/>
    <w:rsid w:val="00542C63"/>
    <w:rsid w:val="0067429B"/>
    <w:rsid w:val="006E00CE"/>
    <w:rsid w:val="007425D7"/>
    <w:rsid w:val="007C3622"/>
    <w:rsid w:val="0083487C"/>
    <w:rsid w:val="00A039B2"/>
    <w:rsid w:val="00A93F5B"/>
    <w:rsid w:val="00B5654A"/>
    <w:rsid w:val="00C75B42"/>
    <w:rsid w:val="00E411EB"/>
    <w:rsid w:val="00F207A1"/>
    <w:rsid w:val="00F42C09"/>
    <w:rsid w:val="00F82820"/>
    <w:rsid w:val="00F8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101B"/>
  <w15:docId w15:val="{4BCC48FD-A01D-4297-95AA-E40BE785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1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11EB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E411EB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Павел Геннадьевич</dc:creator>
  <cp:keywords/>
  <dc:description/>
  <cp:lastModifiedBy>Кузнецов Павел Геннадьевич</cp:lastModifiedBy>
  <cp:revision>25</cp:revision>
  <dcterms:created xsi:type="dcterms:W3CDTF">2019-12-13T06:34:00Z</dcterms:created>
  <dcterms:modified xsi:type="dcterms:W3CDTF">2021-04-14T12:37:00Z</dcterms:modified>
</cp:coreProperties>
</file>